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p w:rsidR="00E25540" w:rsidRDefault="00E2554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7C1660"/>
    <w:p w:rsidR="007C1660" w:rsidRDefault="00EB49BF" w:rsidP="007C1660">
      <w:pPr>
        <w:rPr>
          <w:rFonts w:ascii="Times New Roman" w:hAnsi="Times New Roman"/>
          <w:b/>
          <w:sz w:val="24"/>
          <w:szCs w:val="24"/>
        </w:rPr>
      </w:pPr>
      <w:r w:rsidRPr="00EB49BF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4953000" cy="6667500"/>
            <wp:effectExtent l="0" t="0" r="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26" style="position:absolute;margin-left:31.85pt;margin-top:34.05pt;width:350.65pt;height:514.3pt;z-index:251658240;mso-position-horizontal-relative:text;mso-position-vertical-relative:text" stroked="f">
            <v:fill opacity="0"/>
            <v:textbox style="mso-next-textbox:#_x0000_s1026">
              <w:txbxContent>
                <w:p w:rsidR="003335E0" w:rsidRDefault="003335E0" w:rsidP="007C1660">
                  <w:pPr>
                    <w:jc w:val="center"/>
                  </w:pPr>
                </w:p>
                <w:p w:rsidR="007C1660" w:rsidRDefault="00EB49BF" w:rsidP="007C1660">
                  <w:pPr>
                    <w:jc w:val="center"/>
                  </w:pPr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7" type="#_x0000_t158" style="width:4in;height:60.6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узнавай-ка"/>
                      </v:shape>
                    </w:pic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3335E0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ИНФОРМАЦИОННО-</w: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3335E0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ПОЗНАВАТЕЛЬНЫЙ  ЖУРНАЛ</w: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3335E0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ДЛЯ  РОДИТЕЛЕЙ</w:t>
                  </w:r>
                </w:p>
                <w:p w:rsidR="003335E0" w:rsidRPr="003335E0" w:rsidRDefault="003335E0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</w:p>
                <w:p w:rsidR="003335E0" w:rsidRDefault="003335E0" w:rsidP="003335E0">
                  <w:pPr>
                    <w:jc w:val="center"/>
                    <w:rPr>
                      <w:rFonts w:ascii="Times New Roman" w:hAnsi="Times New Roman"/>
                      <w:b/>
                      <w:i/>
                      <w:sz w:val="40"/>
                      <w:szCs w:val="44"/>
                    </w:rPr>
                  </w:pPr>
                  <w:r w:rsidRPr="003335E0">
                    <w:rPr>
                      <w:rFonts w:ascii="Times New Roman" w:hAnsi="Times New Roman"/>
                      <w:b/>
                      <w:i/>
                      <w:sz w:val="40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3335E0" w:rsidRPr="003335E0" w:rsidRDefault="003335E0" w:rsidP="003335E0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2231390" cy="1513205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1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1390" cy="15132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5E0" w:rsidRDefault="005F746F" w:rsidP="003335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№ 8, апрель 2025</w:t>
                  </w:r>
                  <w:r w:rsidR="003335E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г.</w:t>
                  </w:r>
                </w:p>
                <w:p w:rsidR="003335E0" w:rsidRPr="003335E0" w:rsidRDefault="003335E0" w:rsidP="003335E0">
                  <w:pPr>
                    <w:jc w:val="center"/>
                    <w:rPr>
                      <w:sz w:val="24"/>
                    </w:rPr>
                  </w:pPr>
                  <w:bookmarkStart w:id="0" w:name="_GoBack"/>
                  <w:bookmarkEnd w:id="0"/>
                </w:p>
              </w:txbxContent>
            </v:textbox>
          </v:rect>
        </w:pict>
      </w:r>
    </w:p>
    <w:p w:rsidR="00EB49BF" w:rsidRDefault="00EB49BF" w:rsidP="007C166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B49BF" w:rsidRDefault="00EB49BF" w:rsidP="007C1660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1660" w:rsidRPr="00424934" w:rsidRDefault="007C1660" w:rsidP="007C1660">
      <w:pPr>
        <w:jc w:val="center"/>
        <w:rPr>
          <w:rFonts w:ascii="Times New Roman" w:hAnsi="Times New Roman"/>
          <w:b/>
          <w:sz w:val="24"/>
          <w:szCs w:val="24"/>
        </w:rPr>
      </w:pPr>
      <w:r w:rsidRPr="00424934">
        <w:rPr>
          <w:rFonts w:ascii="Times New Roman" w:hAnsi="Times New Roman"/>
          <w:b/>
          <w:sz w:val="24"/>
          <w:szCs w:val="24"/>
        </w:rPr>
        <w:lastRenderedPageBreak/>
        <w:t>В этом номере:</w:t>
      </w:r>
    </w:p>
    <w:p w:rsidR="009F7B3E" w:rsidRPr="00691A20" w:rsidRDefault="007C1660" w:rsidP="007C1660">
      <w:pPr>
        <w:spacing w:after="0"/>
        <w:rPr>
          <w:rFonts w:ascii="Times New Roman" w:hAnsi="Times New Roman" w:cs="Times New Roman"/>
          <w:bCs/>
          <w:color w:val="000000" w:themeColor="text1"/>
          <w:sz w:val="18"/>
          <w:szCs w:val="32"/>
          <w:shd w:val="clear" w:color="auto" w:fill="D6E3BC" w:themeFill="accent3" w:themeFillTint="66"/>
        </w:rPr>
      </w:pPr>
      <w:r w:rsidRPr="00424934">
        <w:rPr>
          <w:rFonts w:ascii="Times New Roman" w:hAnsi="Times New Roman"/>
          <w:b/>
          <w:color w:val="FF0000"/>
          <w:sz w:val="24"/>
          <w:szCs w:val="24"/>
        </w:rPr>
        <w:t>«Обучаем, развиваем, воспитываем</w:t>
      </w:r>
      <w:r w:rsidRPr="00691A20">
        <w:rPr>
          <w:rFonts w:ascii="Times New Roman" w:hAnsi="Times New Roman"/>
          <w:b/>
          <w:color w:val="FF0000"/>
          <w:sz w:val="24"/>
          <w:szCs w:val="24"/>
        </w:rPr>
        <w:t>»:</w:t>
      </w:r>
      <w:r w:rsidR="00235167" w:rsidRPr="00691A20">
        <w:rPr>
          <w:rFonts w:ascii="Trebuchet MS" w:hAnsi="Trebuchet MS"/>
          <w:b/>
          <w:bCs/>
          <w:color w:val="CC0066"/>
          <w:sz w:val="36"/>
          <w:szCs w:val="36"/>
        </w:rPr>
        <w:t xml:space="preserve"> </w:t>
      </w:r>
      <w:r w:rsidR="00235167" w:rsidRPr="00691A20">
        <w:rPr>
          <w:rFonts w:ascii="Times New Roman" w:hAnsi="Times New Roman" w:cs="Times New Roman"/>
          <w:bCs/>
          <w:color w:val="000000" w:themeColor="text1"/>
          <w:sz w:val="24"/>
          <w:szCs w:val="36"/>
        </w:rPr>
        <w:t>«Современные игрушки для наших детей: польза или вред?»</w:t>
      </w:r>
      <w:r w:rsidRPr="00691A20">
        <w:rPr>
          <w:rFonts w:ascii="Times New Roman" w:hAnsi="Times New Roman" w:cs="Times New Roman"/>
          <w:color w:val="000000" w:themeColor="text1"/>
          <w:sz w:val="18"/>
          <w:szCs w:val="24"/>
        </w:rPr>
        <w:t xml:space="preserve"> </w:t>
      </w:r>
    </w:p>
    <w:p w:rsidR="007C1660" w:rsidRPr="003C190F" w:rsidRDefault="007C1660" w:rsidP="007C1660">
      <w:pPr>
        <w:spacing w:after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3C190F">
        <w:rPr>
          <w:rFonts w:ascii="Times New Roman" w:hAnsi="Times New Roman"/>
          <w:b/>
          <w:color w:val="E36C0A" w:themeColor="accent6" w:themeShade="BF"/>
          <w:sz w:val="24"/>
          <w:szCs w:val="24"/>
        </w:rPr>
        <w:t>Наши праздники</w:t>
      </w:r>
      <w:r w:rsidR="00DE35D8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 и события</w:t>
      </w:r>
      <w:r w:rsidRPr="003C190F">
        <w:rPr>
          <w:rFonts w:ascii="Times New Roman" w:hAnsi="Times New Roman"/>
          <w:b/>
          <w:color w:val="E36C0A" w:themeColor="accent6" w:themeShade="BF"/>
          <w:sz w:val="24"/>
          <w:szCs w:val="24"/>
        </w:rPr>
        <w:t>:</w:t>
      </w:r>
    </w:p>
    <w:p w:rsidR="00DE35D8" w:rsidRPr="001E561F" w:rsidRDefault="001E561F" w:rsidP="003C190F">
      <w:pPr>
        <w:pStyle w:val="a3"/>
        <w:numPr>
          <w:ilvl w:val="0"/>
          <w:numId w:val="1"/>
        </w:numPr>
        <w:shd w:val="clear" w:color="auto" w:fill="D6E3BC" w:themeFill="accent3" w:themeFillTint="66"/>
        <w:spacing w:after="0" w:line="240" w:lineRule="auto"/>
        <w:outlineLvl w:val="3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1E561F">
        <w:rPr>
          <w:rFonts w:ascii="Georgia" w:eastAsia="Times New Roman" w:hAnsi="Georgia" w:cs="Times New Roman"/>
          <w:i/>
          <w:color w:val="7030A0"/>
          <w:sz w:val="24"/>
          <w:szCs w:val="24"/>
          <w:u w:val="single"/>
        </w:rPr>
        <w:t>Полет к звездам. Время первых</w:t>
      </w:r>
    </w:p>
    <w:p w:rsidR="008F07E6" w:rsidRPr="005F746F" w:rsidRDefault="005F746F" w:rsidP="008F07E6">
      <w:pPr>
        <w:pStyle w:val="a3"/>
        <w:numPr>
          <w:ilvl w:val="0"/>
          <w:numId w:val="1"/>
        </w:numPr>
        <w:shd w:val="clear" w:color="auto" w:fill="D6E3BC" w:themeFill="accent3" w:themeFillTint="66"/>
        <w:spacing w:after="0" w:line="240" w:lineRule="auto"/>
        <w:outlineLvl w:val="3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Georgia" w:hAnsi="Georgia"/>
          <w:i/>
          <w:color w:val="7030A0"/>
          <w:u w:val="single"/>
        </w:rPr>
        <w:t>Марафон здоровья</w:t>
      </w:r>
    </w:p>
    <w:p w:rsidR="005F746F" w:rsidRPr="008F07E6" w:rsidRDefault="005F746F" w:rsidP="005F746F">
      <w:pPr>
        <w:pStyle w:val="a3"/>
        <w:shd w:val="clear" w:color="auto" w:fill="D6E3BC" w:themeFill="accent3" w:themeFillTint="66"/>
        <w:spacing w:after="0" w:line="240" w:lineRule="auto"/>
        <w:outlineLvl w:val="3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7C1660" w:rsidRPr="00424934" w:rsidRDefault="007C1660" w:rsidP="001E561F">
      <w:pPr>
        <w:pStyle w:val="1"/>
        <w:shd w:val="clear" w:color="auto" w:fill="D6E3BC" w:themeFill="accent3" w:themeFillTint="6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C1660" w:rsidRPr="00424934" w:rsidRDefault="007C1660" w:rsidP="003C190F">
      <w:pPr>
        <w:shd w:val="clear" w:color="auto" w:fill="D6E3BC" w:themeFill="accent3" w:themeFillTint="66"/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424934">
        <w:rPr>
          <w:rFonts w:ascii="Times New Roman" w:hAnsi="Times New Roman"/>
          <w:b/>
          <w:color w:val="0000FF"/>
          <w:sz w:val="24"/>
          <w:szCs w:val="24"/>
        </w:rPr>
        <w:t>Советует специалист:</w:t>
      </w:r>
    </w:p>
    <w:p w:rsidR="007C1660" w:rsidRPr="00424934" w:rsidRDefault="007C1660" w:rsidP="00EB5613">
      <w:pPr>
        <w:shd w:val="clear" w:color="auto" w:fill="D6E3BC" w:themeFill="accent3" w:themeFillTint="66"/>
        <w:spacing w:after="0" w:line="240" w:lineRule="auto"/>
        <w:rPr>
          <w:rFonts w:ascii="Times New Roman" w:hAnsi="Times New Roman"/>
          <w:sz w:val="24"/>
          <w:szCs w:val="24"/>
        </w:rPr>
      </w:pPr>
      <w:r w:rsidRPr="00424934">
        <w:rPr>
          <w:rFonts w:ascii="Times New Roman" w:hAnsi="Times New Roman"/>
          <w:b/>
          <w:color w:val="FF6600"/>
          <w:sz w:val="24"/>
          <w:szCs w:val="24"/>
        </w:rPr>
        <w:t>Страничка «Здоровья</w:t>
      </w:r>
      <w:r w:rsidRPr="001E561F">
        <w:rPr>
          <w:rFonts w:ascii="Times New Roman" w:hAnsi="Times New Roman"/>
          <w:b/>
          <w:color w:val="E36C0A" w:themeColor="accent6" w:themeShade="BF"/>
          <w:sz w:val="24"/>
          <w:szCs w:val="24"/>
        </w:rPr>
        <w:t>»:</w:t>
      </w:r>
      <w:r w:rsidRPr="00EB5613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EB5613" w:rsidRPr="00EB5613">
        <w:rPr>
          <w:rStyle w:val="c1"/>
          <w:rFonts w:ascii="Times New Roman" w:hAnsi="Times New Roman" w:cs="Times New Roman"/>
          <w:b/>
          <w:bCs/>
          <w:i/>
          <w:iCs/>
          <w:color w:val="7030A0"/>
        </w:rPr>
        <w:t>"Роль семьи</w:t>
      </w:r>
      <w:r w:rsidR="00EB5613" w:rsidRPr="00EB5613">
        <w:rPr>
          <w:rStyle w:val="c1"/>
          <w:rFonts w:ascii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в формировании здорового образа жизни</w:t>
      </w:r>
      <w:r w:rsidR="00EB5613">
        <w:rPr>
          <w:rStyle w:val="c1"/>
          <w:rFonts w:ascii="Times New Roman" w:hAnsi="Times New Roman" w:cs="Times New Roman"/>
          <w:b/>
          <w:bCs/>
          <w:i/>
          <w:iCs/>
          <w:color w:val="7030A0"/>
          <w:sz w:val="24"/>
          <w:szCs w:val="24"/>
        </w:rPr>
        <w:t>»</w:t>
      </w:r>
    </w:p>
    <w:p w:rsidR="007C1660" w:rsidRDefault="007C1660" w:rsidP="001E561F">
      <w:pPr>
        <w:pStyle w:val="c2"/>
        <w:shd w:val="clear" w:color="auto" w:fill="D6E3BC" w:themeFill="accent3" w:themeFillTint="66"/>
        <w:spacing w:before="0" w:beforeAutospacing="0" w:after="0" w:afterAutospacing="0"/>
        <w:rPr>
          <w:b/>
          <w:color w:val="FFC000"/>
        </w:rPr>
      </w:pPr>
      <w:r w:rsidRPr="00424934">
        <w:rPr>
          <w:b/>
          <w:color w:val="FF9900"/>
        </w:rPr>
        <w:t>«Музыкальная» страничка</w:t>
      </w:r>
      <w:r w:rsidR="001E561F">
        <w:rPr>
          <w:b/>
          <w:color w:val="FF9900"/>
        </w:rPr>
        <w:t>»</w:t>
      </w:r>
      <w:r w:rsidRPr="001E561F">
        <w:rPr>
          <w:b/>
          <w:color w:val="FFC000"/>
        </w:rPr>
        <w:t xml:space="preserve">:  </w:t>
      </w:r>
    </w:p>
    <w:p w:rsidR="001E561F" w:rsidRDefault="00DC1D49" w:rsidP="00DC1D49">
      <w:pPr>
        <w:pStyle w:val="a6"/>
        <w:rPr>
          <w:rFonts w:ascii="Times New Roman" w:hAnsi="Times New Roman" w:cs="Times New Roman"/>
          <w:b/>
          <w:i/>
          <w:color w:val="7030A0"/>
          <w:sz w:val="24"/>
        </w:rPr>
      </w:pPr>
      <w:r>
        <w:rPr>
          <w:rFonts w:ascii="Times New Roman" w:hAnsi="Times New Roman" w:cs="Times New Roman"/>
          <w:b/>
          <w:i/>
          <w:color w:val="7030A0"/>
          <w:sz w:val="24"/>
        </w:rPr>
        <w:t>«</w:t>
      </w:r>
      <w:r w:rsidRPr="00DC1D49">
        <w:rPr>
          <w:rFonts w:ascii="Times New Roman" w:hAnsi="Times New Roman" w:cs="Times New Roman"/>
          <w:b/>
          <w:i/>
          <w:color w:val="7030A0"/>
          <w:sz w:val="24"/>
        </w:rPr>
        <w:t>Формы организации музыкальной деятельности детей в семье</w:t>
      </w:r>
      <w:r>
        <w:rPr>
          <w:rFonts w:ascii="Times New Roman" w:hAnsi="Times New Roman" w:cs="Times New Roman"/>
          <w:b/>
          <w:i/>
          <w:color w:val="7030A0"/>
          <w:sz w:val="24"/>
        </w:rPr>
        <w:t>»</w:t>
      </w:r>
    </w:p>
    <w:p w:rsidR="00EB49BF" w:rsidRPr="00EB49BF" w:rsidRDefault="00EB49BF" w:rsidP="00DC1D49">
      <w:pPr>
        <w:pStyle w:val="a6"/>
        <w:rPr>
          <w:rFonts w:ascii="Times New Roman" w:hAnsi="Times New Roman" w:cs="Times New Roman"/>
          <w:b/>
          <w:i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</w:rPr>
        <w:t xml:space="preserve">Рубрика </w:t>
      </w:r>
      <w:r w:rsidRPr="00EB49BF">
        <w:rPr>
          <w:rFonts w:ascii="Times New Roman" w:hAnsi="Times New Roman" w:cs="Times New Roman"/>
          <w:b/>
          <w:i/>
          <w:color w:val="17365D" w:themeColor="text2" w:themeShade="BF"/>
          <w:sz w:val="24"/>
        </w:rPr>
        <w:t>«Педагогический ресурс»</w:t>
      </w:r>
    </w:p>
    <w:p w:rsidR="007C1660" w:rsidRPr="00424934" w:rsidRDefault="007C1660" w:rsidP="003C190F">
      <w:pPr>
        <w:shd w:val="clear" w:color="auto" w:fill="D6E3BC" w:themeFill="accent3" w:themeFillTint="66"/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Pr="00424934" w:rsidRDefault="007C1660" w:rsidP="007C1660">
      <w:pPr>
        <w:spacing w:after="0"/>
        <w:rPr>
          <w:rFonts w:ascii="Times New Roman" w:hAnsi="Times New Roman"/>
          <w:b/>
          <w:color w:val="FF00FF"/>
          <w:sz w:val="24"/>
          <w:szCs w:val="24"/>
        </w:rPr>
      </w:pPr>
      <w:r w:rsidRPr="00424934">
        <w:rPr>
          <w:rFonts w:ascii="Times New Roman" w:hAnsi="Times New Roman"/>
          <w:b/>
          <w:color w:val="FF00FF"/>
          <w:sz w:val="24"/>
          <w:szCs w:val="24"/>
        </w:rPr>
        <w:t>«Умная» страничка</w:t>
      </w:r>
    </w:p>
    <w:p w:rsidR="007C1660" w:rsidRPr="00424934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Pr="00424934" w:rsidRDefault="007C1660" w:rsidP="007C1660">
      <w:pPr>
        <w:spacing w:after="0"/>
        <w:rPr>
          <w:rFonts w:ascii="Times New Roman" w:hAnsi="Times New Roman"/>
          <w:b/>
          <w:color w:val="FF6600"/>
          <w:sz w:val="24"/>
          <w:szCs w:val="24"/>
        </w:rPr>
      </w:pPr>
      <w:r w:rsidRPr="00424934">
        <w:rPr>
          <w:rFonts w:ascii="Times New Roman" w:hAnsi="Times New Roman"/>
          <w:b/>
          <w:color w:val="FF6600"/>
          <w:sz w:val="24"/>
          <w:szCs w:val="24"/>
        </w:rPr>
        <w:t xml:space="preserve">Поздравления, объявления  </w:t>
      </w:r>
    </w:p>
    <w:p w:rsidR="007C1660" w:rsidRPr="00424934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  <w:r w:rsidRPr="00424934">
        <w:rPr>
          <w:rFonts w:ascii="Times New Roman" w:hAnsi="Times New Roman"/>
          <w:b/>
          <w:color w:val="3366FF"/>
          <w:sz w:val="24"/>
          <w:szCs w:val="24"/>
        </w:rPr>
        <w:t>Картотека добрых дел</w:t>
      </w: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Pr="00424934" w:rsidRDefault="009F7B3E" w:rsidP="007C1660">
      <w:pPr>
        <w:spacing w:after="0"/>
        <w:rPr>
          <w:rFonts w:ascii="Times New Roman" w:hAnsi="Times New Roman"/>
          <w:b/>
          <w:color w:val="3366FF"/>
          <w:sz w:val="24"/>
          <w:szCs w:val="24"/>
        </w:rPr>
      </w:pPr>
    </w:p>
    <w:p w:rsidR="009F7B3E" w:rsidRDefault="009F7B3E" w:rsidP="009F7B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</w:p>
    <w:p w:rsidR="005F746F" w:rsidRDefault="005F746F" w:rsidP="009F7B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</w:p>
    <w:p w:rsidR="005F746F" w:rsidRDefault="005F746F" w:rsidP="009F7B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</w:p>
    <w:p w:rsidR="005F746F" w:rsidRDefault="005F746F" w:rsidP="009F7B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</w:p>
    <w:p w:rsidR="005F746F" w:rsidRDefault="005F746F" w:rsidP="009F7B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</w:p>
    <w:p w:rsidR="005F746F" w:rsidRDefault="005F746F" w:rsidP="009F7B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0"/>
        </w:rPr>
      </w:pPr>
    </w:p>
    <w:p w:rsidR="005F746F" w:rsidRPr="009526A3" w:rsidRDefault="005F746F" w:rsidP="009F7B3E">
      <w:pPr>
        <w:spacing w:after="0" w:line="240" w:lineRule="auto"/>
        <w:jc w:val="right"/>
        <w:rPr>
          <w:rFonts w:ascii="Times New Roman" w:eastAsia="Times New Roman" w:hAnsi="Times New Roman" w:cs="Times New Roman"/>
          <w:szCs w:val="20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Pr="008B7E60" w:rsidRDefault="007C1660" w:rsidP="007C16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/>
    <w:p w:rsidR="009F7B3E" w:rsidRDefault="009F7B3E" w:rsidP="007C1660"/>
    <w:p w:rsidR="009F7B3E" w:rsidRDefault="009F7B3E" w:rsidP="007C1660"/>
    <w:p w:rsidR="007C1660" w:rsidRPr="0003684A" w:rsidRDefault="00EB49BF" w:rsidP="007C166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0.4pt;height:9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7C1660" w:rsidRDefault="007C1660" w:rsidP="007C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1660" w:rsidRDefault="007C1660" w:rsidP="007C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1660" w:rsidRDefault="007C1660" w:rsidP="007C166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7C1660" w:rsidRPr="009F7B3E" w:rsidRDefault="007C1660" w:rsidP="009F7B3E">
      <w:pPr>
        <w:pStyle w:val="4"/>
        <w:spacing w:before="0" w:beforeAutospacing="0" w:after="0" w:afterAutospacing="0"/>
        <w:jc w:val="center"/>
        <w:rPr>
          <w:rFonts w:ascii="Georgia" w:hAnsi="Georgia"/>
          <w:bCs w:val="0"/>
          <w:color w:val="984806" w:themeColor="accent6" w:themeShade="80"/>
          <w:sz w:val="28"/>
          <w:szCs w:val="28"/>
        </w:rPr>
      </w:pPr>
      <w:r w:rsidRPr="009F7B3E">
        <w:rPr>
          <w:rFonts w:ascii="Georgia" w:hAnsi="Georgia"/>
          <w:color w:val="984806" w:themeColor="accent6" w:themeShade="80"/>
          <w:sz w:val="28"/>
          <w:szCs w:val="28"/>
        </w:rPr>
        <w:t>Всем родителям, принявшим участие в выставке совместных детско-родительских работ «</w:t>
      </w:r>
      <w:r w:rsidR="009F7B3E" w:rsidRPr="009F7B3E">
        <w:rPr>
          <w:rFonts w:ascii="Georgia" w:hAnsi="Georgia"/>
          <w:bCs w:val="0"/>
          <w:color w:val="984806" w:themeColor="accent6" w:themeShade="80"/>
          <w:sz w:val="28"/>
          <w:szCs w:val="28"/>
        </w:rPr>
        <w:t>Полет к звездам. Время первых</w:t>
      </w:r>
      <w:r w:rsidRPr="009F7B3E">
        <w:rPr>
          <w:rFonts w:ascii="Georgia" w:hAnsi="Georgia"/>
          <w:color w:val="984806" w:themeColor="accent6" w:themeShade="80"/>
          <w:sz w:val="28"/>
          <w:szCs w:val="28"/>
        </w:rPr>
        <w:t>» огромная благодарность от сотрудников детского сада!</w:t>
      </w:r>
    </w:p>
    <w:p w:rsidR="007C1660" w:rsidRDefault="007C1660" w:rsidP="007C16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1660" w:rsidRDefault="007C1660" w:rsidP="007C16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7C25">
        <w:rPr>
          <w:rFonts w:ascii="Times New Roman" w:hAnsi="Times New Roman"/>
          <w:b/>
          <w:sz w:val="24"/>
          <w:szCs w:val="24"/>
        </w:rPr>
        <w:t>Всем большое спасибо!!!</w:t>
      </w:r>
    </w:p>
    <w:p w:rsidR="007C1660" w:rsidRDefault="007C1660" w:rsidP="007C16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1660" w:rsidRDefault="007C1660" w:rsidP="007C16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1A20" w:rsidRPr="008F07E6" w:rsidRDefault="00EB49BF" w:rsidP="008F0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49B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383280" cy="3383280"/>
            <wp:effectExtent l="0" t="0" r="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6F" w:rsidRDefault="005F746F" w:rsidP="009F7B3E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F746F" w:rsidRDefault="005F746F" w:rsidP="009F7B3E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F746F" w:rsidRDefault="005F746F" w:rsidP="009F7B3E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F746F" w:rsidRDefault="005F746F" w:rsidP="009F7B3E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3C190F" w:rsidRDefault="003C190F" w:rsidP="009F7B3E">
      <w:pPr>
        <w:spacing w:after="0"/>
        <w:jc w:val="center"/>
        <w:rPr>
          <w:rFonts w:ascii="Times New Roman" w:hAnsi="Times New Roman"/>
          <w:color w:val="333333"/>
          <w:sz w:val="24"/>
          <w:szCs w:val="24"/>
        </w:rPr>
      </w:pPr>
      <w:r w:rsidRPr="00424934">
        <w:rPr>
          <w:rFonts w:ascii="Times New Roman" w:hAnsi="Times New Roman"/>
          <w:b/>
          <w:color w:val="FF0000"/>
          <w:sz w:val="24"/>
          <w:szCs w:val="24"/>
        </w:rPr>
        <w:t>«Обучаем, развиваем, воспитываем»:</w:t>
      </w:r>
      <w:r w:rsidRPr="00424934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9F7B3E" w:rsidRPr="00FD6D6F" w:rsidRDefault="005F746F" w:rsidP="00FD6D6F">
      <w:pPr>
        <w:pStyle w:val="a6"/>
        <w:rPr>
          <w:rFonts w:ascii="Times New Roman" w:hAnsi="Times New Roman" w:cs="Times New Roman"/>
          <w:shd w:val="clear" w:color="auto" w:fill="FFFFFF"/>
        </w:rPr>
      </w:pPr>
      <w:r w:rsidRPr="005F746F">
        <w:rPr>
          <w:rFonts w:eastAsia="Times New Roman"/>
          <w:b/>
          <w:bCs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120015</wp:posOffset>
            </wp:positionV>
            <wp:extent cx="3387090" cy="1521460"/>
            <wp:effectExtent l="0" t="0" r="0" b="0"/>
            <wp:wrapSquare wrapText="bothSides"/>
            <wp:docPr id="8" name="Рисунок 8" descr="Марафон здоровь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рафон здоровья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6F"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2747645</wp:posOffset>
            </wp:positionV>
            <wp:extent cx="794385" cy="805180"/>
            <wp:effectExtent l="19050" t="0" r="5715" b="0"/>
            <wp:wrapSquare wrapText="bothSides"/>
            <wp:docPr id="4" name="Рисунок 4" descr="https://ped-kopilka.ru/upload/blogs2/2023/3/75257_96b9dc097f9e4ad4c3387280743c64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23/3/75257_96b9dc097f9e4ad4c3387280743c64c6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167" w:rsidRPr="00FD6D6F">
        <w:rPr>
          <w:rStyle w:val="a8"/>
          <w:rFonts w:ascii="Times New Roman" w:hAnsi="Times New Roman" w:cs="Times New Roman"/>
          <w:color w:val="000000"/>
          <w:bdr w:val="none" w:sz="0" w:space="0" w:color="auto" w:frame="1"/>
        </w:rPr>
        <w:t>Игрушки для ребенка</w:t>
      </w:r>
      <w:r w:rsidR="00235167" w:rsidRPr="00FD6D6F">
        <w:rPr>
          <w:rFonts w:ascii="Times New Roman" w:hAnsi="Times New Roman" w:cs="Times New Roman"/>
        </w:rPr>
        <w:t> - та «среда», которая позволяет исследовать окружающий мир, формировать и реализовывать творческие способности, выражать чувства, игрушки учат общаться и познавать себя. Это, с одной стороны, с другой стороны, игрушка - тот товар, который взрослый выбирает и покупает для своих детей. Подбор игрушек - дело серьезное и ответственное. От успешного решения этой проблемы зависят настроение ребенка и прогресс в его развитии.</w:t>
      </w:r>
      <w:r w:rsidR="00235167" w:rsidRPr="00FD6D6F">
        <w:rPr>
          <w:rFonts w:ascii="Times New Roman" w:hAnsi="Times New Roman" w:cs="Times New Roman"/>
        </w:rPr>
        <w:br/>
      </w:r>
      <w:r w:rsidR="00235167" w:rsidRPr="00FD6D6F">
        <w:rPr>
          <w:rStyle w:val="a8"/>
          <w:rFonts w:ascii="Times New Roman" w:hAnsi="Times New Roman" w:cs="Times New Roman"/>
          <w:color w:val="000000"/>
          <w:bdr w:val="none" w:sz="0" w:space="0" w:color="auto" w:frame="1"/>
        </w:rPr>
        <w:t>Психологи в России бьют тревогу</w:t>
      </w:r>
      <w:r w:rsidR="00235167" w:rsidRPr="00FD6D6F">
        <w:rPr>
          <w:rFonts w:ascii="Times New Roman" w:hAnsi="Times New Roman" w:cs="Times New Roman"/>
        </w:rPr>
        <w:t>. По их мнению, современные игрушки могут быть не только опасными для физического здоровья ребенка, но самое главное, психического, вызывать у детей расстройства психики и делать их злыми, агрессивными. Между тем если за санитарно-гигиеническими показателями игрушек еще кто-то следит, внешний вид игрушек остается неподконтрольным. На рынке появилось много страшных игрушек, которые способны негативно повлиять на характер и психику ребенка.</w:t>
      </w:r>
      <w:r w:rsidR="00235167" w:rsidRPr="00FD6D6F">
        <w:rPr>
          <w:rFonts w:ascii="Times New Roman" w:hAnsi="Times New Roman" w:cs="Times New Roman"/>
        </w:rPr>
        <w:br/>
      </w:r>
      <w:r w:rsidR="00235167" w:rsidRPr="00FD6D6F">
        <w:rPr>
          <w:rStyle w:val="a8"/>
          <w:rFonts w:ascii="Times New Roman" w:hAnsi="Times New Roman" w:cs="Times New Roman"/>
          <w:color w:val="000000"/>
          <w:bdr w:val="none" w:sz="0" w:space="0" w:color="auto" w:frame="1"/>
        </w:rPr>
        <w:t>С чем в основном играют наши дети?</w:t>
      </w:r>
      <w:r w:rsidR="00235167" w:rsidRPr="00FD6D6F">
        <w:rPr>
          <w:rFonts w:ascii="Times New Roman" w:hAnsi="Times New Roman" w:cs="Times New Roman"/>
        </w:rPr>
        <w:t> Это электронные игрушки, это рекламируемые игрушки, а также те, которые случайно приобретаются в магазинах.</w:t>
      </w:r>
      <w:r w:rsidR="00691A20">
        <w:rPr>
          <w:rFonts w:ascii="Times New Roman" w:hAnsi="Times New Roman" w:cs="Times New Roman"/>
        </w:rPr>
        <w:t xml:space="preserve"> </w:t>
      </w:r>
      <w:r w:rsidR="00235167" w:rsidRPr="00FD6D6F">
        <w:rPr>
          <w:rFonts w:ascii="Times New Roman" w:hAnsi="Times New Roman" w:cs="Times New Roman"/>
        </w:rPr>
        <w:t>Дети одевают на себя роли. Начинают быть монстрами, зомби, птичками и т.д.</w:t>
      </w:r>
      <w:r w:rsidR="00235167" w:rsidRPr="00FD6D6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235167" w:rsidRPr="00FD6D6F">
        <w:rPr>
          <w:rStyle w:val="a8"/>
          <w:rFonts w:ascii="Times New Roman" w:hAnsi="Times New Roman" w:cs="Times New Roman"/>
          <w:color w:val="000000"/>
          <w:bdr w:val="none" w:sz="0" w:space="0" w:color="auto" w:frame="1"/>
        </w:rPr>
        <w:t>Рассмотрим современные игрушки, которые способны разрушить психику ребёнка.</w:t>
      </w:r>
      <w:r w:rsidR="00235167" w:rsidRPr="00FD6D6F">
        <w:rPr>
          <w:rFonts w:ascii="Times New Roman" w:hAnsi="Times New Roman" w:cs="Times New Roman"/>
        </w:rPr>
        <w:t xml:space="preserve"> </w:t>
      </w:r>
      <w:r w:rsidR="00235167" w:rsidRPr="00FD6D6F">
        <w:rPr>
          <w:rFonts w:ascii="Times New Roman" w:hAnsi="Times New Roman" w:cs="Times New Roman"/>
        </w:rPr>
        <w:br/>
        <w:t>1. </w:t>
      </w:r>
      <w:r w:rsidR="00235167" w:rsidRPr="00FD6D6F">
        <w:rPr>
          <w:rStyle w:val="a8"/>
          <w:rFonts w:ascii="Times New Roman" w:hAnsi="Times New Roman" w:cs="Times New Roman"/>
          <w:color w:val="000000"/>
          <w:bdr w:val="none" w:sz="0" w:space="0" w:color="auto" w:frame="1"/>
        </w:rPr>
        <w:t>Кислотная атака</w:t>
      </w:r>
      <w:r w:rsidR="00235167" w:rsidRPr="00FD6D6F">
        <w:rPr>
          <w:rFonts w:ascii="Times New Roman" w:hAnsi="Times New Roman" w:cs="Times New Roman"/>
        </w:rPr>
        <w:t xml:space="preserve">. Отличительная особенность большинства современных игрушек – яркие кричащие цвета. Психологи уже много лет напоминают о том, что разнообразные кислотные цвета окраски детских игрушек действуют как раздражающий фактор, пагубно влияя на </w:t>
      </w:r>
      <w:proofErr w:type="spellStart"/>
      <w:r w:rsidR="00235167" w:rsidRPr="00FD6D6F">
        <w:rPr>
          <w:rFonts w:ascii="Times New Roman" w:hAnsi="Times New Roman" w:cs="Times New Roman"/>
        </w:rPr>
        <w:t>сенсорику</w:t>
      </w:r>
      <w:proofErr w:type="spellEnd"/>
      <w:r w:rsidR="00235167" w:rsidRPr="00FD6D6F">
        <w:rPr>
          <w:rFonts w:ascii="Times New Roman" w:hAnsi="Times New Roman" w:cs="Times New Roman"/>
        </w:rPr>
        <w:t xml:space="preserve"> ребенка, делая его нервным, агрессивным и рассеянным.</w:t>
      </w:r>
    </w:p>
    <w:p w:rsidR="00235167" w:rsidRPr="00FD6D6F" w:rsidRDefault="00FD6D6F" w:rsidP="00FD6D6F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52070</wp:posOffset>
            </wp:positionV>
            <wp:extent cx="1221740" cy="1196975"/>
            <wp:effectExtent l="19050" t="0" r="0" b="0"/>
            <wp:wrapSquare wrapText="bothSides"/>
            <wp:docPr id="1" name="Рисунок 7" descr="https://ped-kopilka.ru/upload/blogs2/2023/3/75257_996349a1195710f0a530a871195ff8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23/3/75257_996349a1195710f0a530a871195ff865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167" w:rsidRPr="00FD6D6F">
        <w:rPr>
          <w:rStyle w:val="a8"/>
          <w:rFonts w:ascii="Times New Roman" w:hAnsi="Times New Roman" w:cs="Times New Roman"/>
          <w:color w:val="000000"/>
          <w:bdr w:val="none" w:sz="0" w:space="0" w:color="auto" w:frame="1"/>
        </w:rPr>
        <w:t>Страшные игрушки</w:t>
      </w:r>
      <w:r w:rsidR="00235167" w:rsidRPr="00FD6D6F">
        <w:rPr>
          <w:rFonts w:ascii="Times New Roman" w:hAnsi="Times New Roman" w:cs="Times New Roman"/>
        </w:rPr>
        <w:t xml:space="preserve">. Если традиционные игрушки – добрые и милые – выполняют психотерапевтическую функцию (а именно помогают детям овладевать своими страхами и побеждать их), то жуткие изделия игрушечной промышленности, наоборот, привносят в жизнь малышей дополнительную порцию кошмаров. Эти игрушки оказывают непосредственное влияние на формирование черт характера: ребенок, копируя образ куклы, отождествляя себя с нею, может стать замкнутым, недоверчивым, злобным. </w:t>
      </w:r>
    </w:p>
    <w:p w:rsidR="00FD6D6F" w:rsidRPr="00FD6D6F" w:rsidRDefault="00FD6D6F" w:rsidP="00FD6D6F">
      <w:pPr>
        <w:pStyle w:val="a6"/>
        <w:rPr>
          <w:rFonts w:ascii="Times New Roman" w:hAnsi="Times New Roman" w:cs="Times New Roman"/>
          <w:shd w:val="clear" w:color="auto" w:fill="FFFFFF"/>
        </w:rPr>
      </w:pPr>
      <w:r w:rsidRPr="00691A20">
        <w:rPr>
          <w:rFonts w:ascii="Times New Roman" w:hAnsi="Times New Roman" w:cs="Times New Roman"/>
        </w:rPr>
        <w:t> </w:t>
      </w:r>
      <w:r w:rsidRPr="00691A20">
        <w:rPr>
          <w:rStyle w:val="a8"/>
          <w:rFonts w:ascii="Times New Roman" w:hAnsi="Times New Roman" w:cs="Times New Roman"/>
          <w:color w:val="000000"/>
          <w:bdr w:val="none" w:sz="0" w:space="0" w:color="auto" w:frame="1"/>
        </w:rPr>
        <w:t>Куклы - женщины</w:t>
      </w:r>
      <w:r w:rsidRPr="00691A20">
        <w:rPr>
          <w:rFonts w:ascii="Times New Roman" w:hAnsi="Times New Roman" w:cs="Times New Roman"/>
        </w:rPr>
        <w:t xml:space="preserve">. Покупая ребенку банальную куклу, обратите внимание на её внешний вид: макияж, одежду, обувь. Красные пухлые губы, кричащий </w:t>
      </w:r>
      <w:proofErr w:type="spellStart"/>
      <w:r w:rsidRPr="00691A20">
        <w:rPr>
          <w:rFonts w:ascii="Times New Roman" w:hAnsi="Times New Roman" w:cs="Times New Roman"/>
        </w:rPr>
        <w:t>мейкап</w:t>
      </w:r>
      <w:proofErr w:type="spellEnd"/>
      <w:r w:rsidRPr="00691A20">
        <w:rPr>
          <w:rFonts w:ascii="Times New Roman" w:hAnsi="Times New Roman" w:cs="Times New Roman"/>
        </w:rPr>
        <w:t>,</w:t>
      </w:r>
      <w:r w:rsidRPr="00FD6D6F">
        <w:rPr>
          <w:rFonts w:ascii="Times New Roman" w:hAnsi="Times New Roman" w:cs="Times New Roman"/>
          <w:shd w:val="clear" w:color="auto" w:fill="FFFFFF"/>
        </w:rPr>
        <w:t xml:space="preserve"> </w:t>
      </w:r>
      <w:r w:rsidRPr="00691A20">
        <w:rPr>
          <w:rFonts w:ascii="Times New Roman" w:hAnsi="Times New Roman" w:cs="Times New Roman"/>
        </w:rPr>
        <w:t>экстремально короткие юбки, латексные топы, туфли на огромной платформе – по мнению психологов, это провоцирует раннюю сексуальность ребенка, что негативно сказывается на его психическом развитии.</w:t>
      </w:r>
      <w:r w:rsidRPr="00FD6D6F">
        <w:rPr>
          <w:rFonts w:ascii="Times New Roman" w:hAnsi="Times New Roman" w:cs="Times New Roman"/>
        </w:rPr>
        <w:t xml:space="preserve"> </w:t>
      </w:r>
      <w:r w:rsidRPr="00FD6D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3221899</wp:posOffset>
            </wp:positionH>
            <wp:positionV relativeFrom="paragraph">
              <wp:posOffset>639173</wp:posOffset>
            </wp:positionV>
            <wp:extent cx="1494065" cy="838200"/>
            <wp:effectExtent l="19050" t="0" r="0" b="0"/>
            <wp:wrapSquare wrapText="bothSides"/>
            <wp:docPr id="10" name="Рисунок 10" descr="https://ped-kopilka.ru/upload/blogs2/2023/3/75257_4e9c3600d0a65e107d9b373b9ab6120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23/3/75257_4e9c3600d0a65e107d9b373b9ab61209.jp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6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A20" w:rsidRDefault="00691A20" w:rsidP="003C190F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691A20" w:rsidRDefault="00691A20" w:rsidP="003C190F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691A20" w:rsidRDefault="00691A20" w:rsidP="003C190F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691A20" w:rsidRDefault="00691A20" w:rsidP="003C190F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3C190F" w:rsidRPr="00F860E6" w:rsidRDefault="003C190F" w:rsidP="003C190F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F860E6">
        <w:rPr>
          <w:rFonts w:ascii="Times New Roman" w:hAnsi="Times New Roman"/>
          <w:b/>
          <w:color w:val="E36C0A" w:themeColor="accent6" w:themeShade="BF"/>
          <w:sz w:val="28"/>
          <w:szCs w:val="28"/>
        </w:rPr>
        <w:t>Наши праздники</w:t>
      </w:r>
      <w:r w:rsidR="00DE35D8">
        <w:rPr>
          <w:rFonts w:ascii="Times New Roman" w:hAnsi="Times New Roman"/>
          <w:b/>
          <w:color w:val="E36C0A" w:themeColor="accent6" w:themeShade="BF"/>
          <w:sz w:val="28"/>
          <w:szCs w:val="28"/>
        </w:rPr>
        <w:t xml:space="preserve"> и события</w:t>
      </w:r>
      <w:r w:rsidRPr="00F860E6">
        <w:rPr>
          <w:rFonts w:ascii="Times New Roman" w:hAnsi="Times New Roman"/>
          <w:b/>
          <w:color w:val="E36C0A" w:themeColor="accent6" w:themeShade="BF"/>
          <w:sz w:val="28"/>
          <w:szCs w:val="28"/>
        </w:rPr>
        <w:t>:</w:t>
      </w:r>
    </w:p>
    <w:p w:rsidR="00691A20" w:rsidRDefault="005F746F" w:rsidP="00F860E6">
      <w:pPr>
        <w:pStyle w:val="4"/>
        <w:shd w:val="clear" w:color="auto" w:fill="D6E3BC" w:themeFill="accent3" w:themeFillTint="66"/>
        <w:spacing w:before="0" w:beforeAutospacing="0" w:after="0" w:afterAutospacing="0"/>
        <w:rPr>
          <w:b w:val="0"/>
          <w:color w:val="000000" w:themeColor="text1"/>
        </w:rPr>
      </w:pPr>
      <w:r w:rsidRPr="005F746F">
        <w:rPr>
          <w:b w:val="0"/>
          <w:color w:val="000000" w:themeColor="text1"/>
        </w:rPr>
        <w:t>В рамках мероприятий, приуроченных ко Всемирному дню здоровья воспитанники участвовали в региональном марафоне здоровья "Расту сильным, активным, позитивным!".</w:t>
      </w:r>
    </w:p>
    <w:p w:rsidR="005F746F" w:rsidRDefault="005F746F" w:rsidP="005F746F">
      <w:pPr>
        <w:pStyle w:val="4"/>
        <w:shd w:val="clear" w:color="auto" w:fill="D6E3BC" w:themeFill="accent3" w:themeFillTint="66"/>
        <w:spacing w:after="0" w:afterAutospacing="0"/>
        <w:rPr>
          <w:b w:val="0"/>
          <w:color w:val="000000" w:themeColor="text1"/>
        </w:rPr>
      </w:pPr>
      <w:r w:rsidRPr="005F746F">
        <w:rPr>
          <w:b w:val="0"/>
          <w:color w:val="000000" w:themeColor="text1"/>
        </w:rPr>
        <w:t>В пред</w:t>
      </w:r>
      <w:r>
        <w:rPr>
          <w:b w:val="0"/>
          <w:color w:val="000000" w:themeColor="text1"/>
        </w:rPr>
        <w:t>д</w:t>
      </w:r>
      <w:r w:rsidRPr="005F746F">
        <w:rPr>
          <w:b w:val="0"/>
          <w:color w:val="000000" w:themeColor="text1"/>
        </w:rPr>
        <w:t xml:space="preserve">верии замечательного праздника - День космонавтики в МДОУ д/с №28 </w:t>
      </w:r>
      <w:proofErr w:type="spellStart"/>
      <w:r w:rsidRPr="005F746F">
        <w:rPr>
          <w:b w:val="0"/>
          <w:color w:val="000000" w:themeColor="text1"/>
        </w:rPr>
        <w:t>Узловского</w:t>
      </w:r>
      <w:proofErr w:type="spellEnd"/>
      <w:r w:rsidRPr="005F746F">
        <w:rPr>
          <w:b w:val="0"/>
          <w:color w:val="000000" w:themeColor="text1"/>
        </w:rPr>
        <w:t xml:space="preserve"> района открылась выставка детско-родительских работ "Полет к звездам".</w:t>
      </w:r>
      <w:r>
        <w:rPr>
          <w:b w:val="0"/>
          <w:color w:val="000000" w:themeColor="text1"/>
        </w:rPr>
        <w:t xml:space="preserve"> </w:t>
      </w:r>
      <w:r w:rsidRPr="005F746F">
        <w:rPr>
          <w:b w:val="0"/>
          <w:color w:val="000000" w:themeColor="text1"/>
        </w:rPr>
        <w:t>Фантазия и творчество наших воспитанников и их родителей не знает границ, работы получились яркими и неповторимыми.</w:t>
      </w:r>
    </w:p>
    <w:p w:rsidR="005F746F" w:rsidRDefault="005F746F" w:rsidP="005F746F">
      <w:pPr>
        <w:pStyle w:val="4"/>
        <w:shd w:val="clear" w:color="auto" w:fill="D6E3BC" w:themeFill="accent3" w:themeFillTint="66"/>
        <w:spacing w:after="0" w:afterAutospacing="0"/>
        <w:rPr>
          <w:b w:val="0"/>
          <w:color w:val="000000" w:themeColor="text1"/>
        </w:rPr>
      </w:pPr>
      <w:r w:rsidRPr="005F746F">
        <w:rPr>
          <w:color w:val="000000" w:themeColor="text1"/>
        </w:rPr>
        <w:drawing>
          <wp:inline distT="0" distB="0" distL="0" distR="0">
            <wp:extent cx="2418715" cy="1815459"/>
            <wp:effectExtent l="0" t="0" r="0" b="0"/>
            <wp:docPr id="11" name="Рисунок 11" descr="Выставка «Полет к звездам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ставка «Полет к звездам»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76" cy="18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46F">
        <w:rPr>
          <w:color w:val="000000" w:themeColor="text1"/>
        </w:rPr>
        <w:drawing>
          <wp:inline distT="0" distB="0" distL="0" distR="0">
            <wp:extent cx="2171700" cy="1868170"/>
            <wp:effectExtent l="0" t="0" r="0" b="0"/>
            <wp:docPr id="14" name="Рисунок 1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51" cy="18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6F" w:rsidRPr="005F746F" w:rsidRDefault="005F746F" w:rsidP="005F746F">
      <w:pPr>
        <w:pStyle w:val="4"/>
        <w:shd w:val="clear" w:color="auto" w:fill="D6E3BC" w:themeFill="accent3" w:themeFillTint="66"/>
        <w:spacing w:after="0" w:afterAutospacing="0"/>
        <w:jc w:val="center"/>
        <w:rPr>
          <w:b w:val="0"/>
          <w:color w:val="000000" w:themeColor="text1"/>
        </w:rPr>
      </w:pPr>
      <w:r w:rsidRPr="005F746F">
        <w:rPr>
          <w:color w:val="000000" w:themeColor="text1"/>
        </w:rPr>
        <w:drawing>
          <wp:inline distT="0" distB="0" distL="0" distR="0">
            <wp:extent cx="3649980" cy="1912214"/>
            <wp:effectExtent l="0" t="0" r="0" b="0"/>
            <wp:docPr id="21" name="Рисунок 2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2" cy="19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6F" w:rsidRDefault="005F746F" w:rsidP="00F860E6">
      <w:pPr>
        <w:pStyle w:val="4"/>
        <w:shd w:val="clear" w:color="auto" w:fill="D6E3BC" w:themeFill="accent3" w:themeFillTint="66"/>
        <w:spacing w:before="0" w:beforeAutospacing="0" w:after="0" w:afterAutospacing="0"/>
        <w:rPr>
          <w:b w:val="0"/>
          <w:color w:val="000000" w:themeColor="text1"/>
        </w:rPr>
      </w:pPr>
    </w:p>
    <w:p w:rsidR="00DE35D8" w:rsidRDefault="00DE35D8" w:rsidP="005F746F">
      <w:pPr>
        <w:pStyle w:val="a7"/>
        <w:shd w:val="clear" w:color="auto" w:fill="D6E3BC" w:themeFill="accent3" w:themeFillTint="66"/>
        <w:spacing w:before="0" w:beforeAutospacing="0" w:after="0" w:afterAutospacing="0"/>
        <w:rPr>
          <w:rFonts w:ascii="Georgia" w:hAnsi="Georgia"/>
          <w:color w:val="2E2E2E"/>
          <w:sz w:val="27"/>
          <w:szCs w:val="27"/>
        </w:rPr>
      </w:pPr>
    </w:p>
    <w:p w:rsidR="001E561F" w:rsidRDefault="007C1660" w:rsidP="00DE35D8">
      <w:pPr>
        <w:pStyle w:val="a6"/>
        <w:shd w:val="clear" w:color="auto" w:fill="D6E3BC" w:themeFill="accent3" w:themeFillTint="66"/>
        <w:rPr>
          <w:rFonts w:ascii="Georgia" w:hAnsi="Georgia"/>
          <w:b/>
          <w:color w:val="FF0000"/>
          <w:sz w:val="28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E561F">
        <w:rPr>
          <w:rFonts w:ascii="Georgia" w:hAnsi="Georgia"/>
          <w:b/>
          <w:color w:val="FF0000"/>
          <w:sz w:val="28"/>
          <w:szCs w:val="24"/>
          <w:u w:val="single"/>
        </w:rPr>
        <w:t xml:space="preserve">Рубрика </w:t>
      </w:r>
      <w:r w:rsidR="001E561F" w:rsidRPr="009526A3">
        <w:rPr>
          <w:rFonts w:ascii="Georgia" w:hAnsi="Georgia"/>
          <w:b/>
          <w:color w:val="FF0000"/>
          <w:sz w:val="28"/>
          <w:szCs w:val="24"/>
          <w:u w:val="single"/>
        </w:rPr>
        <w:t>«Педагогический ресурс»</w:t>
      </w:r>
    </w:p>
    <w:p w:rsidR="005F746F" w:rsidRP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2025 году</w:t>
      </w:r>
      <w:r w:rsidRPr="005F746F">
        <w:rPr>
          <w:rFonts w:ascii="Times New Roman" w:hAnsi="Times New Roman"/>
          <w:sz w:val="24"/>
          <w:szCs w:val="24"/>
        </w:rPr>
        <w:t xml:space="preserve"> на базе МДОУ д/с № 28 общеразвивающего вида состоялся районный семинар для руководителей образовательных организаций </w:t>
      </w:r>
      <w:proofErr w:type="spellStart"/>
      <w:r w:rsidRPr="005F746F">
        <w:rPr>
          <w:rFonts w:ascii="Times New Roman" w:hAnsi="Times New Roman"/>
          <w:sz w:val="24"/>
          <w:szCs w:val="24"/>
        </w:rPr>
        <w:t>Узловского</w:t>
      </w:r>
      <w:proofErr w:type="spellEnd"/>
      <w:r w:rsidRPr="005F746F">
        <w:rPr>
          <w:rFonts w:ascii="Times New Roman" w:hAnsi="Times New Roman"/>
          <w:sz w:val="24"/>
          <w:szCs w:val="24"/>
        </w:rPr>
        <w:t xml:space="preserve"> района, реализующих программы дошкольного образования на тему «Особенности организации эффективного взаимодействия ДОО с семьями воспитанников в современных условиях»</w:t>
      </w:r>
    </w:p>
    <w:p w:rsidR="005F746F" w:rsidRP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t>Секретами успешной работы с родителями воспитанников поделились В.А. Юсупова, И.О. Степанова, А.Ю. Максина (д/с № 28</w:t>
      </w:r>
      <w:proofErr w:type="gramStart"/>
      <w:r w:rsidRPr="005F746F">
        <w:rPr>
          <w:rFonts w:ascii="Times New Roman" w:hAnsi="Times New Roman"/>
          <w:sz w:val="24"/>
          <w:szCs w:val="24"/>
        </w:rPr>
        <w:t>),  Ю.В.</w:t>
      </w:r>
      <w:proofErr w:type="gramEnd"/>
      <w:r w:rsidRPr="005F746F">
        <w:rPr>
          <w:rFonts w:ascii="Times New Roman" w:hAnsi="Times New Roman"/>
          <w:sz w:val="24"/>
          <w:szCs w:val="24"/>
        </w:rPr>
        <w:t xml:space="preserve"> Полянская (д/с № 10), О.В. </w:t>
      </w:r>
      <w:proofErr w:type="spellStart"/>
      <w:r w:rsidRPr="005F746F">
        <w:rPr>
          <w:rFonts w:ascii="Times New Roman" w:hAnsi="Times New Roman"/>
          <w:sz w:val="24"/>
          <w:szCs w:val="24"/>
        </w:rPr>
        <w:t>Старцева</w:t>
      </w:r>
      <w:proofErr w:type="spellEnd"/>
      <w:r w:rsidRPr="005F746F">
        <w:rPr>
          <w:rFonts w:ascii="Times New Roman" w:hAnsi="Times New Roman"/>
          <w:sz w:val="24"/>
          <w:szCs w:val="24"/>
        </w:rPr>
        <w:t xml:space="preserve"> (ДСП ЦО № 12).</w:t>
      </w:r>
    </w:p>
    <w:p w:rsidR="005F746F" w:rsidRP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t xml:space="preserve">В День театра участники семинара высоко оценили совместную детско- взрослую театральную </w:t>
      </w:r>
      <w:proofErr w:type="gramStart"/>
      <w:r w:rsidRPr="005F746F">
        <w:rPr>
          <w:rFonts w:ascii="Times New Roman" w:hAnsi="Times New Roman"/>
          <w:sz w:val="24"/>
          <w:szCs w:val="24"/>
        </w:rPr>
        <w:t>постановку  сказки</w:t>
      </w:r>
      <w:proofErr w:type="gramEnd"/>
      <w:r w:rsidRPr="005F746F">
        <w:rPr>
          <w:rFonts w:ascii="Times New Roman" w:hAnsi="Times New Roman"/>
          <w:sz w:val="24"/>
          <w:szCs w:val="24"/>
        </w:rPr>
        <w:t xml:space="preserve"> нравственно- патриотической направленности «Одна страна на всех». Каждый педагог принял участие в голосовании на самую креативную театральную маску.</w:t>
      </w:r>
    </w:p>
    <w:p w:rsidR="005F746F" w:rsidRP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t xml:space="preserve">Видеоролик из опыта работы педагогов детского сада № </w:t>
      </w:r>
      <w:proofErr w:type="gramStart"/>
      <w:r w:rsidRPr="005F746F">
        <w:rPr>
          <w:rFonts w:ascii="Times New Roman" w:hAnsi="Times New Roman"/>
          <w:sz w:val="24"/>
          <w:szCs w:val="24"/>
        </w:rPr>
        <w:t>28  о</w:t>
      </w:r>
      <w:proofErr w:type="gramEnd"/>
      <w:r w:rsidRPr="005F746F">
        <w:rPr>
          <w:rFonts w:ascii="Times New Roman" w:hAnsi="Times New Roman"/>
          <w:sz w:val="24"/>
          <w:szCs w:val="24"/>
        </w:rPr>
        <w:t xml:space="preserve"> деятельности КМЦ оказался очень полезным и познавательным для коллег района.</w:t>
      </w:r>
    </w:p>
    <w:p w:rsidR="005F746F" w:rsidRP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t xml:space="preserve">Важной стала обратная связь о работе учреждения представителя Совета родителей Е.А. </w:t>
      </w:r>
      <w:proofErr w:type="spellStart"/>
      <w:r w:rsidRPr="005F746F">
        <w:rPr>
          <w:rFonts w:ascii="Times New Roman" w:hAnsi="Times New Roman"/>
          <w:sz w:val="24"/>
          <w:szCs w:val="24"/>
        </w:rPr>
        <w:t>Яфизовой</w:t>
      </w:r>
      <w:proofErr w:type="spellEnd"/>
      <w:r w:rsidRPr="005F746F">
        <w:rPr>
          <w:rFonts w:ascii="Times New Roman" w:hAnsi="Times New Roman"/>
          <w:sz w:val="24"/>
          <w:szCs w:val="24"/>
        </w:rPr>
        <w:t>. </w:t>
      </w:r>
    </w:p>
    <w:p w:rsid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t xml:space="preserve">Главный инспектор </w:t>
      </w:r>
      <w:proofErr w:type="gramStart"/>
      <w:r w:rsidRPr="005F746F">
        <w:rPr>
          <w:rFonts w:ascii="Times New Roman" w:hAnsi="Times New Roman"/>
          <w:sz w:val="24"/>
          <w:szCs w:val="24"/>
        </w:rPr>
        <w:t>комитета  образования</w:t>
      </w:r>
      <w:proofErr w:type="gramEnd"/>
      <w:r w:rsidRPr="005F746F">
        <w:rPr>
          <w:rFonts w:ascii="Times New Roman" w:hAnsi="Times New Roman"/>
          <w:sz w:val="24"/>
          <w:szCs w:val="24"/>
        </w:rPr>
        <w:t xml:space="preserve"> О.Н. </w:t>
      </w:r>
      <w:proofErr w:type="spellStart"/>
      <w:r w:rsidRPr="005F746F">
        <w:rPr>
          <w:rFonts w:ascii="Times New Roman" w:hAnsi="Times New Roman"/>
          <w:sz w:val="24"/>
          <w:szCs w:val="24"/>
        </w:rPr>
        <w:t>Гусарова</w:t>
      </w:r>
      <w:proofErr w:type="spellEnd"/>
      <w:r w:rsidRPr="005F746F">
        <w:rPr>
          <w:rFonts w:ascii="Times New Roman" w:hAnsi="Times New Roman"/>
          <w:sz w:val="24"/>
          <w:szCs w:val="24"/>
        </w:rPr>
        <w:t xml:space="preserve"> уверена, что главные достижения в работе с родителями- это эффективность, качество и результат системы работы в целом.</w:t>
      </w:r>
    </w:p>
    <w:p w:rsid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855720" cy="1599460"/>
            <wp:effectExtent l="0" t="0" r="0" b="0"/>
            <wp:docPr id="23" name="Рисунок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80" cy="16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5F746F" w:rsidRPr="005F746F" w:rsidRDefault="005F746F" w:rsidP="005F746F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F746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547474" cy="1596833"/>
            <wp:effectExtent l="0" t="0" r="0" b="0"/>
            <wp:docPr id="24" name="Рисунок 2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87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60" w:rsidRDefault="007C1660" w:rsidP="001E561F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7C1660" w:rsidRDefault="007C1660" w:rsidP="00DE35D8">
      <w:pPr>
        <w:pStyle w:val="a6"/>
        <w:shd w:val="clear" w:color="auto" w:fill="D6E3BC" w:themeFill="accent3" w:themeFillTint="66"/>
      </w:pPr>
    </w:p>
    <w:p w:rsidR="007C1660" w:rsidRDefault="00DE35D8" w:rsidP="00DE35D8">
      <w:pPr>
        <w:pStyle w:val="a6"/>
        <w:shd w:val="clear" w:color="auto" w:fill="D6E3BC" w:themeFill="accent3" w:themeFillTint="66"/>
        <w:jc w:val="center"/>
      </w:pPr>
      <w:r w:rsidRPr="00424934">
        <w:rPr>
          <w:rFonts w:ascii="Times New Roman" w:hAnsi="Times New Roman"/>
          <w:b/>
          <w:color w:val="FF6600"/>
          <w:sz w:val="24"/>
          <w:szCs w:val="24"/>
        </w:rPr>
        <w:t>Страничка «Здоровья»</w:t>
      </w:r>
    </w:p>
    <w:p w:rsidR="00EB5613" w:rsidRPr="00EB5613" w:rsidRDefault="00EB5613" w:rsidP="00EB5613">
      <w:pPr>
        <w:pStyle w:val="c26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>
        <w:rPr>
          <w:rStyle w:val="c1"/>
          <w:b/>
          <w:bCs/>
          <w:i/>
          <w:iCs/>
          <w:color w:val="7030A0"/>
          <w:u w:val="single"/>
        </w:rPr>
        <w:t> "Роль семьи</w:t>
      </w:r>
      <w:r w:rsidRPr="00EB5613">
        <w:rPr>
          <w:rStyle w:val="c1"/>
          <w:b/>
          <w:bCs/>
          <w:i/>
          <w:iCs/>
          <w:color w:val="7030A0"/>
          <w:u w:val="single"/>
        </w:rPr>
        <w:t xml:space="preserve"> в формировании здорового образа жизни"</w:t>
      </w:r>
    </w:p>
    <w:p w:rsidR="00EB5613" w:rsidRPr="00EB5613" w:rsidRDefault="00EB5613" w:rsidP="00EB5613">
      <w:pPr>
        <w:pStyle w:val="c2"/>
        <w:spacing w:before="0" w:beforeAutospacing="0" w:after="0" w:afterAutospacing="0"/>
        <w:ind w:right="140" w:firstLine="708"/>
        <w:jc w:val="both"/>
        <w:rPr>
          <w:rFonts w:ascii="Calibri" w:hAnsi="Calibri"/>
          <w:color w:val="000000"/>
        </w:rPr>
      </w:pPr>
      <w:r w:rsidRPr="00EB5613">
        <w:rPr>
          <w:rStyle w:val="c3"/>
          <w:color w:val="000000"/>
        </w:rPr>
        <w:t>«Берегите здоровье смолоду!» - 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</w:p>
    <w:p w:rsidR="00EB5613" w:rsidRPr="00EB5613" w:rsidRDefault="00EB5613" w:rsidP="00EB5613">
      <w:pPr>
        <w:pStyle w:val="c2"/>
        <w:spacing w:before="0" w:beforeAutospacing="0" w:after="0" w:afterAutospacing="0"/>
        <w:ind w:right="140" w:firstLine="708"/>
        <w:jc w:val="both"/>
        <w:rPr>
          <w:rFonts w:ascii="Calibri" w:hAnsi="Calibri"/>
          <w:color w:val="000000"/>
        </w:rPr>
      </w:pPr>
      <w:r w:rsidRPr="00EB5613">
        <w:rPr>
          <w:rStyle w:val="c3"/>
          <w:color w:val="000000"/>
        </w:rPr>
        <w:t>Условия, 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</w:t>
      </w:r>
    </w:p>
    <w:p w:rsidR="00EB5613" w:rsidRPr="00EB5613" w:rsidRDefault="00EB5613" w:rsidP="00EB5613">
      <w:pPr>
        <w:pStyle w:val="c2"/>
        <w:spacing w:before="0" w:beforeAutospacing="0" w:after="0" w:afterAutospacing="0"/>
        <w:ind w:right="140" w:firstLine="708"/>
        <w:jc w:val="both"/>
        <w:rPr>
          <w:rFonts w:ascii="Calibri" w:hAnsi="Calibri"/>
          <w:color w:val="000000"/>
        </w:rPr>
      </w:pPr>
      <w:r w:rsidRPr="00EB5613">
        <w:rPr>
          <w:rStyle w:val="c3"/>
          <w:color w:val="000000"/>
        </w:rPr>
        <w:t>Даже в раннем 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здоровье и здоровье окружающих. Все это выдвигает на первый план задачу перед родителями по возможно более ранние выработки у маленького ребенка умений и навыков, способствующих сохранению своего здоровья.</w:t>
      </w:r>
    </w:p>
    <w:p w:rsidR="00EB5613" w:rsidRPr="00EB5613" w:rsidRDefault="00EB5613" w:rsidP="00EB5613">
      <w:pPr>
        <w:pStyle w:val="c2"/>
        <w:spacing w:before="0" w:beforeAutospacing="0" w:after="0" w:afterAutospacing="0"/>
        <w:ind w:right="140" w:firstLine="708"/>
        <w:jc w:val="both"/>
        <w:rPr>
          <w:rFonts w:ascii="Calibri" w:hAnsi="Calibri"/>
          <w:color w:val="000000"/>
        </w:rPr>
      </w:pPr>
      <w:r w:rsidRPr="00EB5613">
        <w:rPr>
          <w:rStyle w:val="c3"/>
          <w:color w:val="000000"/>
        </w:rPr>
        <w:t>Конечно, здоровье детей напрямую зависит от условий жизни в семье, санитарной грамотности, гигиенической культуры родителей и уровня их образования.</w:t>
      </w:r>
    </w:p>
    <w:p w:rsidR="00EB5613" w:rsidRPr="00EB5613" w:rsidRDefault="00EB5613" w:rsidP="00EB5613">
      <w:pPr>
        <w:pStyle w:val="c2"/>
        <w:spacing w:before="0" w:beforeAutospacing="0" w:after="0" w:afterAutospacing="0"/>
        <w:ind w:right="140" w:firstLine="708"/>
        <w:jc w:val="both"/>
        <w:rPr>
          <w:rFonts w:ascii="Calibri" w:hAnsi="Calibri"/>
          <w:color w:val="000000"/>
        </w:rPr>
      </w:pPr>
      <w:r w:rsidRPr="00EB5613">
        <w:rPr>
          <w:rStyle w:val="c3"/>
          <w:color w:val="000000"/>
        </w:rPr>
        <w:t>Как правило, у взрослых возникает интерес к проблеме воспитания привычки к здоровому образу жизни лишь тогда, когда ребёнку уже требуется психологическая или медицинская помощь. Готовность к здоровому образу жизни не возникает сама собой, а формируется у человека с ранних лет, прежде всего внутри семьи, в которой родился и воспитывался ребенок.</w:t>
      </w:r>
    </w:p>
    <w:p w:rsidR="00EB5613" w:rsidRPr="00EB5613" w:rsidRDefault="00EB5613" w:rsidP="00EB5613">
      <w:pPr>
        <w:pStyle w:val="c2"/>
        <w:spacing w:before="0" w:beforeAutospacing="0" w:after="0" w:afterAutospacing="0"/>
        <w:ind w:right="140" w:firstLine="708"/>
        <w:jc w:val="both"/>
        <w:rPr>
          <w:rFonts w:ascii="Calibri" w:hAnsi="Calibri"/>
          <w:color w:val="000000"/>
        </w:rPr>
      </w:pPr>
      <w:r w:rsidRPr="00EB5613">
        <w:rPr>
          <w:rStyle w:val="c3"/>
          <w:color w:val="000000"/>
        </w:rPr>
        <w:t>ЗОЖ служит укреплению всей семьи. Ребенок должен узнать лучшие семейные российские традиции, понять значение и важность семьи в жизни человека, роль ребенка в семье, освоить нормы и этику отношений с родителями и другими членами семьи. Духовное здоровье - это та вершина, на которую каждый должен подняться сам.</w:t>
      </w:r>
    </w:p>
    <w:p w:rsidR="00EB5613" w:rsidRPr="00EB5613" w:rsidRDefault="00EB5613" w:rsidP="00EB5613">
      <w:pPr>
        <w:pStyle w:val="c2"/>
        <w:spacing w:before="0" w:beforeAutospacing="0" w:after="0" w:afterAutospacing="0"/>
        <w:ind w:right="140" w:firstLine="708"/>
        <w:jc w:val="both"/>
        <w:rPr>
          <w:rFonts w:ascii="Calibri" w:hAnsi="Calibri"/>
          <w:color w:val="000000"/>
        </w:rPr>
      </w:pPr>
      <w:r w:rsidRPr="00EB5613">
        <w:rPr>
          <w:rStyle w:val="c3"/>
          <w:color w:val="000000"/>
        </w:rPr>
        <w:t>Основной задачей 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 и каждый сам несет ответственность за сохранение и укрепление своего здоровья. В этом ничто не может заменить авторитет взрослого. Поэтому родители должны сами воспринять философию ЗОЖ и вступить на путь здоровья.</w:t>
      </w:r>
    </w:p>
    <w:p w:rsidR="007C1660" w:rsidRPr="00DE35D8" w:rsidRDefault="007C1660" w:rsidP="00DE35D8">
      <w:pPr>
        <w:pStyle w:val="a6"/>
        <w:rPr>
          <w:rFonts w:ascii="Times New Roman" w:hAnsi="Times New Roman" w:cs="Times New Roman"/>
          <w:sz w:val="24"/>
        </w:rPr>
      </w:pPr>
    </w:p>
    <w:p w:rsidR="007C1660" w:rsidRPr="00DE35D8" w:rsidRDefault="007C1660" w:rsidP="00DE35D8">
      <w:pPr>
        <w:pStyle w:val="a6"/>
        <w:rPr>
          <w:rFonts w:ascii="Times New Roman" w:hAnsi="Times New Roman" w:cs="Times New Roman"/>
          <w:sz w:val="24"/>
        </w:rPr>
      </w:pPr>
    </w:p>
    <w:p w:rsidR="00DC1D49" w:rsidRPr="00DC1D49" w:rsidRDefault="00DC1D49" w:rsidP="00DC1D49">
      <w:pPr>
        <w:pStyle w:val="a6"/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DC1D49">
        <w:rPr>
          <w:b/>
          <w:noProof/>
          <w:sz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138430</wp:posOffset>
            </wp:positionV>
            <wp:extent cx="2031365" cy="1371600"/>
            <wp:effectExtent l="19050" t="0" r="6985" b="0"/>
            <wp:wrapSquare wrapText="bothSides"/>
            <wp:docPr id="15" name="Рисунок 19" descr="https://i.mycdn.me/i?r=AzEPZsRbOZEKgBhR0XGMT1RkftZ1FK9NWFQi4sWA8ahCA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zEPZsRbOZEKgBhR0XGMT1RkftZ1FK9NWFQi4sWA8ahCA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D49">
        <w:rPr>
          <w:rFonts w:ascii="Times New Roman" w:hAnsi="Times New Roman" w:cs="Times New Roman"/>
          <w:b/>
          <w:color w:val="7030A0"/>
          <w:sz w:val="24"/>
        </w:rPr>
        <w:t>«Формы организации музыкальной деятельности детей в семье»</w:t>
      </w:r>
    </w:p>
    <w:p w:rsidR="007C1660" w:rsidRPr="00DC1D49" w:rsidRDefault="00DC1D49" w:rsidP="00DC1D4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C1D49">
        <w:rPr>
          <w:rFonts w:ascii="Times New Roman" w:hAnsi="Times New Roman" w:cs="Times New Roman"/>
          <w:sz w:val="24"/>
        </w:rPr>
        <w:t xml:space="preserve"> Музыка в семье может использоваться как в виде занятий, с детьми так и в более свободных формах - как развлечение, самостоятельное </w:t>
      </w:r>
      <w:proofErr w:type="spellStart"/>
      <w:r w:rsidRPr="00DC1D49">
        <w:rPr>
          <w:rFonts w:ascii="Times New Roman" w:hAnsi="Times New Roman" w:cs="Times New Roman"/>
          <w:sz w:val="24"/>
        </w:rPr>
        <w:t>музицирование</w:t>
      </w:r>
      <w:proofErr w:type="spellEnd"/>
      <w:r w:rsidRPr="00DC1D49">
        <w:rPr>
          <w:rFonts w:ascii="Times New Roman" w:hAnsi="Times New Roman" w:cs="Times New Roman"/>
          <w:sz w:val="24"/>
        </w:rPr>
        <w:t xml:space="preserve">  детей, она может звучать и фоном для другой деятельности. В занятиях с детьми роль взрослого (родителей или педагога) активна - это совместное слушание музыки, совместное </w:t>
      </w:r>
      <w:proofErr w:type="spellStart"/>
      <w:r w:rsidRPr="00DC1D49">
        <w:rPr>
          <w:rFonts w:ascii="Times New Roman" w:hAnsi="Times New Roman" w:cs="Times New Roman"/>
          <w:sz w:val="24"/>
        </w:rPr>
        <w:t>музицирование</w:t>
      </w:r>
      <w:proofErr w:type="spellEnd"/>
      <w:r w:rsidRPr="00DC1D49">
        <w:rPr>
          <w:rFonts w:ascii="Times New Roman" w:hAnsi="Times New Roman" w:cs="Times New Roman"/>
          <w:sz w:val="24"/>
        </w:rPr>
        <w:t xml:space="preserve"> (пение, игра на музыкальных инструментах, музыкально - ритмические движения, игры с музыкой). К менее активным формам руководства взрослого относятся слушание грамзаписей музыкальных сказок, музыки к мультфильмам, самостоятельное </w:t>
      </w:r>
      <w:proofErr w:type="spellStart"/>
      <w:r w:rsidRPr="00DC1D49">
        <w:rPr>
          <w:rFonts w:ascii="Times New Roman" w:hAnsi="Times New Roman" w:cs="Times New Roman"/>
          <w:sz w:val="24"/>
        </w:rPr>
        <w:t>музицирование</w:t>
      </w:r>
      <w:proofErr w:type="spellEnd"/>
      <w:r w:rsidRPr="00DC1D49">
        <w:rPr>
          <w:rFonts w:ascii="Times New Roman" w:hAnsi="Times New Roman" w:cs="Times New Roman"/>
          <w:sz w:val="24"/>
        </w:rPr>
        <w:t xml:space="preserve"> детей. Взрослый может вмешиваться в эту деятельность, лишь чтобы помочь ребенку перевернуть пластинку, подобрать мелодию и т. д. Ребенок должен чувствовать, что ему всегда окажут поддержку, уделят внимание. Более свободная форма музыкальной деятельности - слушание музыки одновременно с другой деятельностью (тихими играми, рисованием). Восприятие музыки в таком случае может быть фрагментарным. Музыка звучит фоном для других занятий. Но и такое восприятие, свободное, не сопровождающееся беседой, полезно для развития и обогащения музыкальных впечатлений дошкольников, накопления слухового опыта. Рекомендуется использовать такое слушание музыки и с маленькими детьми, чтобы они привыкали к интонациям различной по стилям музыки. Музыка может изучать и во время утренней гимнастики. В этом случае нужно подбирать легкие, танцевальные, ритмичные мелодии. Таким образом, семейное музыкальное воспитание очень важно для разностороннего развития детей. И родители должны, стремиться наиболее полно использовать его возможности</w:t>
      </w:r>
      <w:r>
        <w:rPr>
          <w:rFonts w:ascii="Times New Roman" w:hAnsi="Times New Roman" w:cs="Times New Roman"/>
          <w:sz w:val="24"/>
        </w:rPr>
        <w:t>.</w:t>
      </w:r>
    </w:p>
    <w:p w:rsidR="007C1660" w:rsidRPr="00DE35D8" w:rsidRDefault="007C1660" w:rsidP="00DE35D8">
      <w:pPr>
        <w:pStyle w:val="a6"/>
        <w:rPr>
          <w:rFonts w:ascii="Times New Roman" w:hAnsi="Times New Roman" w:cs="Times New Roman"/>
          <w:sz w:val="24"/>
        </w:rPr>
      </w:pPr>
    </w:p>
    <w:p w:rsidR="00B43069" w:rsidRDefault="00B43069" w:rsidP="00DE35D8">
      <w:pPr>
        <w:pStyle w:val="a6"/>
        <w:rPr>
          <w:rFonts w:ascii="Times New Roman" w:hAnsi="Times New Roman" w:cs="Times New Roman"/>
          <w:sz w:val="24"/>
        </w:rPr>
      </w:pPr>
    </w:p>
    <w:p w:rsidR="00B43069" w:rsidRDefault="00EB49BF" w:rsidP="00B43069">
      <w:pPr>
        <w:pStyle w:val="a6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256.2pt;height:42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EB49BF" w:rsidRDefault="00EB49BF" w:rsidP="00B43069">
      <w:pPr>
        <w:pStyle w:val="a6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EB49BF" w:rsidRDefault="00EB49BF" w:rsidP="00B43069">
      <w:pPr>
        <w:pStyle w:val="a6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8F07E6" w:rsidRDefault="005F746F" w:rsidP="00B43069">
      <w:pPr>
        <w:pStyle w:val="a6"/>
        <w:jc w:val="center"/>
        <w:rPr>
          <w:rFonts w:ascii="Monotype Corsiva" w:hAnsi="Monotype Corsiva" w:cs="Times New Roman"/>
          <w:b/>
          <w:i/>
          <w:color w:val="7030A0"/>
          <w:sz w:val="48"/>
        </w:rPr>
      </w:pPr>
      <w:r w:rsidRPr="005F746F">
        <w:rPr>
          <w:rFonts w:ascii="Monotype Corsiva" w:hAnsi="Monotype Corsiva" w:cs="Times New Roman"/>
          <w:b/>
          <w:i/>
          <w:color w:val="7030A0"/>
          <w:sz w:val="48"/>
        </w:rPr>
        <w:drawing>
          <wp:inline distT="0" distB="0" distL="0" distR="0">
            <wp:extent cx="4995517" cy="5926455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0"/>
                    <a:stretch/>
                  </pic:blipFill>
                  <pic:spPr bwMode="auto">
                    <a:xfrm>
                      <a:off x="0" y="0"/>
                      <a:ext cx="4995545" cy="59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AF0" w:rsidRDefault="00E53AF0" w:rsidP="008F07E6"/>
    <w:sectPr w:rsidR="00E53AF0" w:rsidSect="007C1660">
      <w:pgSz w:w="16838" w:h="11906" w:orient="landscape"/>
      <w:pgMar w:top="142" w:right="111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C1660"/>
    <w:rsid w:val="00015B1F"/>
    <w:rsid w:val="001E561F"/>
    <w:rsid w:val="00235167"/>
    <w:rsid w:val="002A6D4E"/>
    <w:rsid w:val="003335E0"/>
    <w:rsid w:val="003C190F"/>
    <w:rsid w:val="00554908"/>
    <w:rsid w:val="005F746F"/>
    <w:rsid w:val="00691A20"/>
    <w:rsid w:val="00781FF1"/>
    <w:rsid w:val="0078507B"/>
    <w:rsid w:val="007B09A2"/>
    <w:rsid w:val="007C1660"/>
    <w:rsid w:val="008E1622"/>
    <w:rsid w:val="008F07E6"/>
    <w:rsid w:val="009A5BFE"/>
    <w:rsid w:val="009F7B3E"/>
    <w:rsid w:val="00B43069"/>
    <w:rsid w:val="00BF043E"/>
    <w:rsid w:val="00DC1D49"/>
    <w:rsid w:val="00DE35D8"/>
    <w:rsid w:val="00E25540"/>
    <w:rsid w:val="00E53AF0"/>
    <w:rsid w:val="00EB49BF"/>
    <w:rsid w:val="00EB5613"/>
    <w:rsid w:val="00F860E6"/>
    <w:rsid w:val="00FD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0141B20-24EE-4FF7-A773-738B5B09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540"/>
  </w:style>
  <w:style w:type="paragraph" w:styleId="4">
    <w:name w:val="heading 4"/>
    <w:basedOn w:val="a"/>
    <w:link w:val="40"/>
    <w:uiPriority w:val="9"/>
    <w:qFormat/>
    <w:rsid w:val="00F860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C1660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7C1660"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rsid w:val="007C1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C1660"/>
  </w:style>
  <w:style w:type="paragraph" w:styleId="a4">
    <w:name w:val="Balloon Text"/>
    <w:basedOn w:val="a"/>
    <w:link w:val="a5"/>
    <w:uiPriority w:val="99"/>
    <w:semiHidden/>
    <w:unhideWhenUsed/>
    <w:rsid w:val="007C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66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190F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F860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F8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35167"/>
    <w:rPr>
      <w:b/>
      <w:bCs/>
    </w:rPr>
  </w:style>
  <w:style w:type="paragraph" w:customStyle="1" w:styleId="c26">
    <w:name w:val="c26"/>
    <w:basedOn w:val="a"/>
    <w:rsid w:val="00EB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B5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9</cp:revision>
  <cp:lastPrinted>2023-05-16T06:54:00Z</cp:lastPrinted>
  <dcterms:created xsi:type="dcterms:W3CDTF">2019-06-26T12:17:00Z</dcterms:created>
  <dcterms:modified xsi:type="dcterms:W3CDTF">2025-07-24T11:18:00Z</dcterms:modified>
</cp:coreProperties>
</file>